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E2" w:rsidRPr="00DA3403" w:rsidRDefault="0064061D" w:rsidP="0064061D">
      <w:pPr>
        <w:jc w:val="center"/>
        <w:rPr>
          <w:rFonts w:cstheme="minorHAnsi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A3403">
        <w:rPr>
          <w:rFonts w:cstheme="minorHAnsi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Primary Montessori Summer Camp</w:t>
      </w:r>
      <w:r w:rsidR="00021362">
        <w:rPr>
          <w:rFonts w:cstheme="minorHAnsi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2017</w:t>
      </w:r>
    </w:p>
    <w:p w:rsidR="0064061D" w:rsidRPr="00DA3403" w:rsidRDefault="0064061D" w:rsidP="00DA3403">
      <w:pPr>
        <w:spacing w:after="0"/>
        <w:rPr>
          <w:rFonts w:cstheme="minorHAnsi"/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4061D" w:rsidRDefault="0064061D" w:rsidP="0064061D">
      <w:pPr>
        <w:rPr>
          <w:rFonts w:cstheme="minorHAnsi"/>
          <w:b/>
          <w:sz w:val="28"/>
          <w:szCs w:val="28"/>
        </w:rPr>
      </w:pPr>
      <w:r w:rsidRPr="0064061D">
        <w:rPr>
          <w:rFonts w:cstheme="minorHAnsi"/>
          <w:b/>
          <w:sz w:val="28"/>
          <w:szCs w:val="28"/>
        </w:rPr>
        <w:t>Who: Children from 2 ½ - 5 years</w:t>
      </w:r>
    </w:p>
    <w:p w:rsidR="0064061D" w:rsidRDefault="0064061D" w:rsidP="0064061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When: </w:t>
      </w:r>
      <w:r w:rsidR="002926C5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July and August 2017</w:t>
      </w:r>
    </w:p>
    <w:p w:rsidR="0064061D" w:rsidRDefault="0064061D" w:rsidP="0064061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Where: Napa Valley Montessori</w:t>
      </w:r>
    </w:p>
    <w:p w:rsidR="002926C5" w:rsidRDefault="0064061D" w:rsidP="002926C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Why: To</w:t>
      </w:r>
      <w:r w:rsidR="002926C5">
        <w:rPr>
          <w:rFonts w:cstheme="minorHAnsi"/>
          <w:b/>
          <w:sz w:val="28"/>
          <w:szCs w:val="28"/>
        </w:rPr>
        <w:t xml:space="preserve"> learn all summer long</w:t>
      </w:r>
      <w:r>
        <w:rPr>
          <w:rFonts w:cstheme="minorHAnsi"/>
          <w:b/>
          <w:sz w:val="28"/>
          <w:szCs w:val="28"/>
        </w:rPr>
        <w:t>!</w:t>
      </w:r>
    </w:p>
    <w:p w:rsidR="0064061D" w:rsidRPr="00DA3403" w:rsidRDefault="00DA3403" w:rsidP="00DA3403">
      <w:pPr>
        <w:spacing w:after="0"/>
        <w:jc w:val="center"/>
        <w:rPr>
          <w:rFonts w:cstheme="minorHAnsi"/>
          <w:b/>
          <w:color w:val="3EE9F2"/>
          <w:sz w:val="44"/>
          <w:szCs w:val="44"/>
        </w:rPr>
      </w:pPr>
      <w:r w:rsidRPr="002926C5">
        <w:rPr>
          <w:rFonts w:cstheme="minorHAnsi"/>
          <w:b/>
          <w:color w:val="3EE9F2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Register at:</w:t>
      </w:r>
      <w:r w:rsidRPr="00DA3403">
        <w:rPr>
          <w:rFonts w:cstheme="minorHAnsi"/>
          <w:b/>
          <w:color w:val="3EE9F2"/>
          <w:sz w:val="44"/>
          <w:szCs w:val="44"/>
        </w:rPr>
        <w:t xml:space="preserve"> </w:t>
      </w:r>
    </w:p>
    <w:p w:rsidR="00DA3403" w:rsidRDefault="00DA3403" w:rsidP="00DA3403">
      <w:pPr>
        <w:spacing w:after="0"/>
        <w:jc w:val="center"/>
        <w:rPr>
          <w:rStyle w:val="Hyperlink"/>
          <w:b/>
          <w:sz w:val="28"/>
          <w:szCs w:val="28"/>
        </w:rPr>
      </w:pPr>
      <w:hyperlink r:id="rId6" w:history="1">
        <w:r w:rsidRPr="00DA3403">
          <w:rPr>
            <w:rStyle w:val="Hyperlink"/>
            <w:b/>
            <w:sz w:val="28"/>
            <w:szCs w:val="28"/>
          </w:rPr>
          <w:t>info@napavalleymontessori.com</w:t>
        </w:r>
      </w:hyperlink>
    </w:p>
    <w:p w:rsidR="004330BD" w:rsidRDefault="004330BD" w:rsidP="00DA3403">
      <w:pPr>
        <w:spacing w:after="0"/>
        <w:jc w:val="center"/>
        <w:rPr>
          <w:rStyle w:val="Hyperlink"/>
          <w:b/>
          <w:sz w:val="28"/>
          <w:szCs w:val="28"/>
        </w:rPr>
      </w:pPr>
    </w:p>
    <w:p w:rsidR="00DA3403" w:rsidRPr="005D17D5" w:rsidRDefault="004330BD" w:rsidP="004330BD">
      <w:pPr>
        <w:jc w:val="center"/>
        <w:rPr>
          <w:rFonts w:cstheme="minorHAnsi"/>
          <w:b/>
          <w:color w:val="3EE9F2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D17D5">
        <w:rPr>
          <w:rFonts w:cstheme="minorHAnsi"/>
          <w:b/>
          <w:color w:val="3EE9F2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Full and Part Time options are ava</w:t>
      </w:r>
      <w:r w:rsidRPr="005D17D5">
        <w:rPr>
          <w:rFonts w:cstheme="minorHAnsi"/>
          <w:b/>
          <w:color w:val="3EE9F2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ilable</w:t>
      </w:r>
    </w:p>
    <w:p w:rsidR="002926C5" w:rsidRDefault="0064061D" w:rsidP="002926C5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Napa Valley Montessori provides a safe, caring environment for children to grow and learn on a daily</w:t>
      </w:r>
      <w:r w:rsidR="00DA3403">
        <w:rPr>
          <w:rFonts w:cstheme="minorHAnsi"/>
          <w:b/>
          <w:sz w:val="36"/>
          <w:szCs w:val="36"/>
        </w:rPr>
        <w:t xml:space="preserve"> basis. We offer a variety of hands on lessons to encourage exploration and capture the child’s interest.</w:t>
      </w:r>
    </w:p>
    <w:p w:rsidR="002926C5" w:rsidRDefault="002926C5" w:rsidP="002926C5">
      <w:pPr>
        <w:jc w:val="center"/>
        <w:rPr>
          <w:b/>
          <w:sz w:val="44"/>
          <w:szCs w:val="44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53038C">
        <w:rPr>
          <w:b/>
          <w:sz w:val="44"/>
          <w:szCs w:val="44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ENROLL TODAY FOR A SUMMER OF FUN!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2926C5" w:rsidTr="002926C5">
        <w:tc>
          <w:tcPr>
            <w:tcW w:w="4310" w:type="dxa"/>
          </w:tcPr>
          <w:p w:rsidR="00D23C51" w:rsidRPr="002E0C44" w:rsidRDefault="00D23C51" w:rsidP="00D23C51">
            <w:pPr>
              <w:jc w:val="center"/>
              <w:rPr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E0C44">
              <w:rPr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Session 1:</w:t>
            </w:r>
          </w:p>
          <w:p w:rsidR="002926C5" w:rsidRPr="002E0C44" w:rsidRDefault="00D23C51" w:rsidP="00D23C51">
            <w:pPr>
              <w:jc w:val="center"/>
              <w:rPr>
                <w:b/>
                <w:color w:val="262626" w:themeColor="text1" w:themeTint="D9"/>
                <w:sz w:val="28"/>
                <w:szCs w:val="28"/>
                <w:vertAlign w:val="superscript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E0C44">
              <w:rPr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Week of July 3</w:t>
            </w:r>
            <w:r w:rsidRPr="002E0C44">
              <w:rPr>
                <w:b/>
                <w:color w:val="262626" w:themeColor="text1" w:themeTint="D9"/>
                <w:sz w:val="28"/>
                <w:szCs w:val="28"/>
                <w:vertAlign w:val="superscript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rd</w:t>
            </w:r>
            <w:r w:rsidRPr="002E0C44">
              <w:rPr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and July 10</w:t>
            </w:r>
            <w:r w:rsidRPr="002E0C44">
              <w:rPr>
                <w:b/>
                <w:color w:val="262626" w:themeColor="text1" w:themeTint="D9"/>
                <w:sz w:val="28"/>
                <w:szCs w:val="28"/>
                <w:vertAlign w:val="superscript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th</w:t>
            </w:r>
          </w:p>
          <w:p w:rsidR="002E0C44" w:rsidRPr="002E0C44" w:rsidRDefault="002E0C44" w:rsidP="00D23C51">
            <w:pPr>
              <w:jc w:val="center"/>
              <w:rPr>
                <w:b/>
                <w:color w:val="262626" w:themeColor="text1" w:themeTint="D9"/>
                <w:sz w:val="28"/>
                <w:szCs w:val="28"/>
                <w:vertAlign w:val="superscript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D23C51" w:rsidRDefault="00895D5E" w:rsidP="00D23C5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A68D96E" wp14:editId="536A404E">
                  <wp:extent cx="1028091" cy="685800"/>
                  <wp:effectExtent l="0" t="0" r="0" b="0"/>
                  <wp:docPr id="4" name="Picture 4" descr="https://www.bugs.com/images/pest-library/other-bug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bugs.com/images/pest-library/other-bug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075" cy="689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5D5E" w:rsidRPr="00895D5E" w:rsidRDefault="002E0C44" w:rsidP="00D23C51">
            <w:pPr>
              <w:jc w:val="center"/>
              <w:rPr>
                <w:rFonts w:cstheme="minorHAnsi"/>
                <w:b/>
                <w:sz w:val="52"/>
                <w:szCs w:val="52"/>
              </w:rPr>
            </w:pPr>
            <w:r>
              <w:rPr>
                <w:rFonts w:cstheme="minorHAnsi"/>
                <w:b/>
                <w:color w:val="262626" w:themeColor="text1" w:themeTint="D9"/>
                <w:sz w:val="52"/>
                <w:szCs w:val="5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Bugs</w:t>
            </w:r>
          </w:p>
        </w:tc>
      </w:tr>
      <w:tr w:rsidR="002926C5" w:rsidTr="002926C5">
        <w:tc>
          <w:tcPr>
            <w:tcW w:w="4310" w:type="dxa"/>
          </w:tcPr>
          <w:p w:rsidR="00D23C51" w:rsidRPr="002E0C44" w:rsidRDefault="00D23C51" w:rsidP="00D23C51">
            <w:pPr>
              <w:jc w:val="center"/>
              <w:rPr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E0C44">
              <w:rPr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Session 2:</w:t>
            </w:r>
          </w:p>
          <w:p w:rsidR="00D23C51" w:rsidRPr="002E0C44" w:rsidRDefault="00D23C51" w:rsidP="00D23C51">
            <w:pPr>
              <w:jc w:val="center"/>
              <w:rPr>
                <w:b/>
                <w:color w:val="262626" w:themeColor="text1" w:themeTint="D9"/>
                <w:sz w:val="28"/>
                <w:szCs w:val="28"/>
                <w:vertAlign w:val="superscript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E0C44">
              <w:rPr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Week of July 17</w:t>
            </w:r>
            <w:r w:rsidRPr="002E0C44">
              <w:rPr>
                <w:b/>
                <w:color w:val="262626" w:themeColor="text1" w:themeTint="D9"/>
                <w:sz w:val="28"/>
                <w:szCs w:val="28"/>
                <w:vertAlign w:val="superscript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th</w:t>
            </w:r>
            <w:r w:rsidRPr="002E0C44">
              <w:rPr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and July 24</w:t>
            </w:r>
            <w:r w:rsidRPr="002E0C44">
              <w:rPr>
                <w:b/>
                <w:color w:val="262626" w:themeColor="text1" w:themeTint="D9"/>
                <w:sz w:val="28"/>
                <w:szCs w:val="28"/>
                <w:vertAlign w:val="superscript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th</w:t>
            </w:r>
          </w:p>
          <w:p w:rsidR="002926C5" w:rsidRDefault="00895D5E" w:rsidP="002926C5">
            <w:pPr>
              <w:jc w:val="center"/>
              <w:rPr>
                <w:rFonts w:cstheme="minorHAnsi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41DB40D7" wp14:editId="13534117">
                  <wp:extent cx="1203960" cy="1073171"/>
                  <wp:effectExtent l="0" t="0" r="0" b="0"/>
                  <wp:docPr id="6" name="Picture 6" descr="https://ae01.alicdn.com/kf/HTB1.FyRIXXXXXXjXpXXq6xXFXXXJ/Dinosaur-action-figures-Toy-Jurassic-Park-world-Triceratops-Stegosaurus-Tyrannosaurus-Spinosaurus-Classic-For-Boys-Toys-Fig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e01.alicdn.com/kf/HTB1.FyRIXXXXXXjXpXXq6xXFXXXJ/Dinosaur-action-figures-Toy-Jurassic-Park-world-Triceratops-Stegosaurus-Tyrannosaurus-Spinosaurus-Classic-For-Boys-Toys-Fig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105" cy="108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D4D" w:rsidRPr="00496D4D" w:rsidRDefault="002E0C44" w:rsidP="002926C5">
            <w:pPr>
              <w:jc w:val="center"/>
              <w:rPr>
                <w:rFonts w:cstheme="minorHAnsi"/>
                <w:b/>
                <w:color w:val="262626" w:themeColor="text1" w:themeTint="D9"/>
                <w:sz w:val="52"/>
                <w:szCs w:val="5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color w:val="262626" w:themeColor="text1" w:themeTint="D9"/>
                <w:sz w:val="52"/>
                <w:szCs w:val="5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Dinosaurs</w:t>
            </w:r>
          </w:p>
        </w:tc>
      </w:tr>
      <w:tr w:rsidR="002926C5" w:rsidTr="002926C5">
        <w:tc>
          <w:tcPr>
            <w:tcW w:w="4310" w:type="dxa"/>
          </w:tcPr>
          <w:p w:rsidR="00D23C51" w:rsidRPr="002E0C44" w:rsidRDefault="00D23C51" w:rsidP="00D23C51">
            <w:pPr>
              <w:jc w:val="center"/>
              <w:rPr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E0C44">
              <w:rPr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Session 3:</w:t>
            </w:r>
          </w:p>
          <w:p w:rsidR="00D23C51" w:rsidRPr="002E0C44" w:rsidRDefault="00D23C51" w:rsidP="00D23C51">
            <w:pPr>
              <w:jc w:val="center"/>
              <w:rPr>
                <w:b/>
                <w:color w:val="262626" w:themeColor="text1" w:themeTint="D9"/>
                <w:sz w:val="28"/>
                <w:szCs w:val="28"/>
                <w:vertAlign w:val="superscript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E0C44">
              <w:rPr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Week of July 31</w:t>
            </w:r>
            <w:r w:rsidRPr="002E0C44">
              <w:rPr>
                <w:b/>
                <w:color w:val="262626" w:themeColor="text1" w:themeTint="D9"/>
                <w:sz w:val="28"/>
                <w:szCs w:val="28"/>
                <w:vertAlign w:val="superscript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st</w:t>
            </w:r>
            <w:r w:rsidRPr="002E0C44">
              <w:rPr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and August 7</w:t>
            </w:r>
            <w:r w:rsidRPr="002E0C44">
              <w:rPr>
                <w:b/>
                <w:color w:val="262626" w:themeColor="text1" w:themeTint="D9"/>
                <w:sz w:val="28"/>
                <w:szCs w:val="28"/>
                <w:vertAlign w:val="superscript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th</w:t>
            </w:r>
          </w:p>
          <w:p w:rsidR="002E0C44" w:rsidRPr="00895D5E" w:rsidRDefault="002E0C44" w:rsidP="002E0C44">
            <w:pPr>
              <w:rPr>
                <w:b/>
                <w:color w:val="262626" w:themeColor="text1" w:themeTint="D9"/>
                <w:vertAlign w:val="superscript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2926C5" w:rsidRDefault="00496D4D" w:rsidP="002926C5">
            <w:pPr>
              <w:jc w:val="center"/>
              <w:rPr>
                <w:rFonts w:cstheme="minorHAnsi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0D0E8ABF" wp14:editId="01ED8367">
                  <wp:extent cx="1318895" cy="680720"/>
                  <wp:effectExtent l="0" t="0" r="0" b="5080"/>
                  <wp:docPr id="8" name="Picture 8" descr="https://nssdc.gsfc.nasa.gov/image/planetary/saturn/hst_saturn_nicm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nssdc.gsfc.nasa.gov/image/planetary/saturn/hst_saturn_nicm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971" cy="683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C44" w:rsidRPr="002E0C44" w:rsidRDefault="002E0C44" w:rsidP="002926C5">
            <w:pPr>
              <w:jc w:val="center"/>
              <w:rPr>
                <w:rFonts w:cstheme="minorHAnsi"/>
                <w:b/>
                <w:color w:val="262626" w:themeColor="text1" w:themeTint="D9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496D4D" w:rsidRPr="00496D4D" w:rsidRDefault="00496D4D" w:rsidP="002926C5">
            <w:pPr>
              <w:jc w:val="center"/>
              <w:rPr>
                <w:rFonts w:cstheme="minorHAnsi"/>
                <w:b/>
                <w:color w:val="262626" w:themeColor="text1" w:themeTint="D9"/>
                <w:sz w:val="52"/>
                <w:szCs w:val="5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color w:val="262626" w:themeColor="text1" w:themeTint="D9"/>
                <w:sz w:val="52"/>
                <w:szCs w:val="5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Solar System</w:t>
            </w:r>
          </w:p>
        </w:tc>
      </w:tr>
      <w:tr w:rsidR="002926C5" w:rsidTr="002926C5">
        <w:tc>
          <w:tcPr>
            <w:tcW w:w="4310" w:type="dxa"/>
          </w:tcPr>
          <w:p w:rsidR="00F02E18" w:rsidRPr="002E0C44" w:rsidRDefault="00F02E18" w:rsidP="00F02E18">
            <w:pPr>
              <w:jc w:val="center"/>
              <w:rPr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E0C44">
              <w:rPr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Session 4:</w:t>
            </w:r>
          </w:p>
          <w:p w:rsidR="002926C5" w:rsidRPr="002E0C44" w:rsidRDefault="00F02E18" w:rsidP="002E0C44">
            <w:pPr>
              <w:jc w:val="center"/>
              <w:rPr>
                <w:b/>
                <w:color w:val="262626" w:themeColor="text1" w:themeTint="D9"/>
                <w:sz w:val="28"/>
                <w:szCs w:val="28"/>
                <w:vertAlign w:val="superscript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E0C44">
              <w:rPr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Week of August 14</w:t>
            </w:r>
            <w:r w:rsidRPr="002E0C44">
              <w:rPr>
                <w:b/>
                <w:color w:val="262626" w:themeColor="text1" w:themeTint="D9"/>
                <w:sz w:val="28"/>
                <w:szCs w:val="28"/>
                <w:vertAlign w:val="superscript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th</w:t>
            </w:r>
            <w:r w:rsidRPr="002E0C44">
              <w:rPr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and 21</w:t>
            </w:r>
            <w:r w:rsidRPr="002E0C44">
              <w:rPr>
                <w:b/>
                <w:color w:val="262626" w:themeColor="text1" w:themeTint="D9"/>
                <w:sz w:val="28"/>
                <w:szCs w:val="28"/>
                <w:vertAlign w:val="superscript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st</w:t>
            </w:r>
          </w:p>
          <w:p w:rsidR="002E0C44" w:rsidRDefault="002E0C44" w:rsidP="002926C5">
            <w:pPr>
              <w:jc w:val="center"/>
              <w:rPr>
                <w:rFonts w:cstheme="minorHAnsi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7FC45303" wp14:editId="29B1A409">
                  <wp:extent cx="1249680" cy="833120"/>
                  <wp:effectExtent l="0" t="0" r="7620" b="5080"/>
                  <wp:docPr id="10" name="Picture 10" descr="https://www.kullabs.com/img/note_images/vgxyV3CPFbpDFl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kullabs.com/img/note_images/vgxyV3CPFbpDFl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8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C44" w:rsidRPr="002E0C44" w:rsidRDefault="002E0C44" w:rsidP="002926C5">
            <w:pPr>
              <w:jc w:val="center"/>
              <w:rPr>
                <w:rFonts w:cstheme="minorHAnsi"/>
                <w:b/>
                <w:color w:val="262626" w:themeColor="text1" w:themeTint="D9"/>
                <w:sz w:val="52"/>
                <w:szCs w:val="5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color w:val="262626" w:themeColor="text1" w:themeTint="D9"/>
                <w:sz w:val="52"/>
                <w:szCs w:val="5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Transportation</w:t>
            </w:r>
          </w:p>
        </w:tc>
      </w:tr>
    </w:tbl>
    <w:p w:rsidR="002926C5" w:rsidRPr="0064061D" w:rsidRDefault="002926C5" w:rsidP="003421BD">
      <w:pPr>
        <w:rPr>
          <w:rFonts w:cstheme="minorHAnsi"/>
          <w:b/>
          <w:sz w:val="28"/>
          <w:szCs w:val="28"/>
        </w:rPr>
      </w:pPr>
    </w:p>
    <w:sectPr w:rsidR="002926C5" w:rsidRPr="0064061D" w:rsidSect="006406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BB5" w:rsidRDefault="008D4BB5" w:rsidP="0064061D">
      <w:pPr>
        <w:spacing w:after="0" w:line="240" w:lineRule="auto"/>
      </w:pPr>
      <w:r>
        <w:separator/>
      </w:r>
    </w:p>
  </w:endnote>
  <w:endnote w:type="continuationSeparator" w:id="0">
    <w:p w:rsidR="008D4BB5" w:rsidRDefault="008D4BB5" w:rsidP="0064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D5" w:rsidRDefault="005D17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D5" w:rsidRDefault="005D17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D5" w:rsidRDefault="005D17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BB5" w:rsidRDefault="008D4BB5" w:rsidP="0064061D">
      <w:pPr>
        <w:spacing w:after="0" w:line="240" w:lineRule="auto"/>
      </w:pPr>
      <w:r>
        <w:separator/>
      </w:r>
    </w:p>
  </w:footnote>
  <w:footnote w:type="continuationSeparator" w:id="0">
    <w:p w:rsidR="008D4BB5" w:rsidRDefault="008D4BB5" w:rsidP="0064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D5" w:rsidRDefault="005D17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61D" w:rsidRPr="00F239CF" w:rsidRDefault="0064061D" w:rsidP="0064061D">
    <w:pPr>
      <w:jc w:val="center"/>
      <w:rPr>
        <w:sz w:val="44"/>
        <w:szCs w:val="44"/>
      </w:rPr>
    </w:pPr>
    <w:r>
      <w:rPr>
        <w:noProof/>
      </w:rPr>
      <w:drawing>
        <wp:inline distT="0" distB="0" distL="0" distR="0" wp14:anchorId="58740AC5" wp14:editId="76CE0CCB">
          <wp:extent cx="472440" cy="590551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0026" cy="612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061D" w:rsidRDefault="0064061D" w:rsidP="0064061D">
    <w:pPr>
      <w:spacing w:after="0"/>
      <w:jc w:val="center"/>
    </w:pPr>
    <w:r>
      <w:t>120 West American Canyon Road M-</w:t>
    </w:r>
    <w:r w:rsidR="005D17D5">
      <w:t>9</w:t>
    </w:r>
    <w:r>
      <w:tab/>
    </w:r>
    <w:bookmarkStart w:id="0" w:name="_GoBack"/>
    <w:bookmarkEnd w:id="0"/>
  </w:p>
  <w:p w:rsidR="0064061D" w:rsidRDefault="0064061D" w:rsidP="0064061D">
    <w:pPr>
      <w:spacing w:after="0"/>
      <w:jc w:val="center"/>
    </w:pPr>
    <w:r>
      <w:t>American Canyon, CA  94503</w:t>
    </w:r>
  </w:p>
  <w:p w:rsidR="0064061D" w:rsidRDefault="0064061D" w:rsidP="0064061D">
    <w:pPr>
      <w:spacing w:after="0"/>
      <w:jc w:val="center"/>
    </w:pPr>
    <w:hyperlink r:id="rId2" w:history="1">
      <w:r>
        <w:rPr>
          <w:rStyle w:val="Hyperlink"/>
        </w:rPr>
        <w:t>www.napavalleymontessori.com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D5" w:rsidRDefault="005D17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1D"/>
    <w:rsid w:val="00021362"/>
    <w:rsid w:val="002926C5"/>
    <w:rsid w:val="002E0C44"/>
    <w:rsid w:val="003421BD"/>
    <w:rsid w:val="00345CBD"/>
    <w:rsid w:val="00392C6F"/>
    <w:rsid w:val="004330BD"/>
    <w:rsid w:val="00496D4D"/>
    <w:rsid w:val="005D17D5"/>
    <w:rsid w:val="0064061D"/>
    <w:rsid w:val="006D6051"/>
    <w:rsid w:val="00895D5E"/>
    <w:rsid w:val="008D4BB5"/>
    <w:rsid w:val="00D23C51"/>
    <w:rsid w:val="00DA3403"/>
    <w:rsid w:val="00F0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04BD7-074C-4137-A078-FD291D48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61D"/>
  </w:style>
  <w:style w:type="paragraph" w:styleId="Footer">
    <w:name w:val="footer"/>
    <w:basedOn w:val="Normal"/>
    <w:link w:val="FooterChar"/>
    <w:uiPriority w:val="99"/>
    <w:unhideWhenUsed/>
    <w:rsid w:val="00640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61D"/>
  </w:style>
  <w:style w:type="character" w:styleId="Hyperlink">
    <w:name w:val="Hyperlink"/>
    <w:basedOn w:val="DefaultParagraphFont"/>
    <w:uiPriority w:val="99"/>
    <w:unhideWhenUsed/>
    <w:rsid w:val="0064061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info@napavalleymontessori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pavalleymontessori.com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9</cp:revision>
  <dcterms:created xsi:type="dcterms:W3CDTF">2017-05-03T14:18:00Z</dcterms:created>
  <dcterms:modified xsi:type="dcterms:W3CDTF">2017-05-03T15:19:00Z</dcterms:modified>
</cp:coreProperties>
</file>